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                                         ……………………………………</w:t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/imię i nazwisko właściciela lokalu/</w:t>
        <w:tab/>
        <w:t xml:space="preserve">                                                                                        /miejscowość, data/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  <w:br/>
        <w:t>/adres zamieszkania/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  <w:br/>
        <w:t>telefon kontaktowy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OŚWIADCZENIE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Zgodnie z Ustawą o utrzymaniu czystości i porządku w gminach oraz aktami prawa miejscowego właściwego dla Gminy Janów Lubelski, w związku z powyższym: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oświadczam, iż w lokalu mieszkalnym ………………………………………………………</w:t>
        <w:br/>
        <w:t xml:space="preserve">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/adres lokalu, którego dotyczy oświadczenie/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zamieszkuje ………….….. osób/osoby </w:t>
      </w:r>
      <w:r>
        <w:rPr>
          <w:rFonts w:cs="Times New Roman" w:ascii="Times New Roman" w:hAnsi="Times New Roman"/>
          <w:sz w:val="24"/>
          <w:szCs w:val="24"/>
        </w:rPr>
        <w:t>od miesiąca ……………………………20……...roku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powyższe dane są zgodne ze stanem rzeczywistym, co potwierdzam własnoręcznym podpisem.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każdej zmianie ilości osób zamieszkałych w lokalu zobowiązuje się poinformować Janowską Spółdzielnię Mieszkaniową </w:t>
      </w:r>
      <w:r>
        <w:rPr>
          <w:rFonts w:cs="Times New Roman" w:ascii="Times New Roman" w:hAnsi="Times New Roman"/>
          <w:b/>
          <w:sz w:val="24"/>
          <w:szCs w:val="24"/>
        </w:rPr>
        <w:t>w terminie 7 dni</w:t>
      </w:r>
      <w:r>
        <w:rPr>
          <w:rFonts w:cs="Times New Roman" w:ascii="Times New Roman" w:hAnsi="Times New Roman"/>
          <w:sz w:val="24"/>
          <w:szCs w:val="24"/>
        </w:rPr>
        <w:t xml:space="preserve"> poprzez złożenie odpowiedniego oświadczenia.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Jednocześnie jestem świadomy/a, że niniejsze oświadczenie jest podstawą do ustalenia opłat za lokal w części zależnej od ilości osób zamieszkujących.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Ponadto zobowiązuje się do prawidłowego segregowania odpadów komunalnych.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  <w:t>/data i czytelny podpis właściciela/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UWAGA!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Oświadczenie składa osoba posiadająca tytuł prawny do lokalu, a w przypadku braku takiej osoby – osoba, która utraciła tytuł prawny do lokalu (ewentualnie potencjalni spadkobiercy).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Janowska Spółdzielnia Mieszkaniowa zastrzega sobie prawo do zweryfikowania zgodności treści oświadczenia ze stanem faktycznym. W przypadku stwierdzenia niezgodności Spółdzielnia przyjmuje ustalenia uzyskane w wyniku weryfikacji. 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 xml:space="preserve"> 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15b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693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15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177</Words>
  <Characters>1305</Characters>
  <CharactersWithSpaces>1669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2020-01-16T09:09:00Z</dcterms:created>
  <dc:creator>komp</dc:creator>
  <dc:description/>
  <dc:language>pl-PL</dc:language>
  <cp:lastModifiedBy/>
  <cp:lastPrinted>2020-05-28T09:45:26Z</cp:lastPrinted>
  <dcterms:modified xsi:type="dcterms:W3CDTF">2023-06-13T11:05:25Z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